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4A625" w14:textId="207DF678" w:rsidR="00AD6CC1" w:rsidRPr="00003A0E" w:rsidRDefault="00583C9C" w:rsidP="006E07C5">
      <w:pPr>
        <w:jc w:val="center"/>
        <w:rPr>
          <w:b/>
          <w:bCs/>
          <w:sz w:val="28"/>
          <w:szCs w:val="28"/>
        </w:rPr>
      </w:pPr>
      <w:r w:rsidRPr="00003A0E">
        <w:rPr>
          <w:b/>
          <w:bCs/>
          <w:sz w:val="28"/>
          <w:szCs w:val="28"/>
        </w:rPr>
        <w:t xml:space="preserve">MOBİL </w:t>
      </w:r>
      <w:r w:rsidR="006E07C5" w:rsidRPr="00003A0E">
        <w:rPr>
          <w:b/>
          <w:bCs/>
          <w:sz w:val="28"/>
          <w:szCs w:val="28"/>
        </w:rPr>
        <w:t>KAVİTRON CİHAZI TEKNİK ŞARTNAMESİ</w:t>
      </w:r>
    </w:p>
    <w:p w14:paraId="5D981779" w14:textId="77777777" w:rsidR="006E07C5" w:rsidRDefault="006E07C5" w:rsidP="00003A0E">
      <w:pPr>
        <w:pStyle w:val="ListeParagraf"/>
        <w:numPr>
          <w:ilvl w:val="0"/>
          <w:numId w:val="2"/>
        </w:numPr>
      </w:pPr>
      <w:r>
        <w:t xml:space="preserve">Cihaz </w:t>
      </w:r>
      <w:proofErr w:type="spellStart"/>
      <w:r>
        <w:t>supgingival</w:t>
      </w:r>
      <w:proofErr w:type="spellEnd"/>
      <w:r>
        <w:t xml:space="preserve">, </w:t>
      </w:r>
      <w:proofErr w:type="spellStart"/>
      <w:r>
        <w:t>subragingival</w:t>
      </w:r>
      <w:proofErr w:type="spellEnd"/>
      <w:r>
        <w:t xml:space="preserve">, </w:t>
      </w:r>
      <w:proofErr w:type="spellStart"/>
      <w:r>
        <w:t>endodonti</w:t>
      </w:r>
      <w:proofErr w:type="spellEnd"/>
      <w:r>
        <w:t xml:space="preserve">, </w:t>
      </w:r>
      <w:proofErr w:type="spellStart"/>
      <w:r>
        <w:t>implant</w:t>
      </w:r>
      <w:proofErr w:type="spellEnd"/>
      <w:r>
        <w:t xml:space="preserve"> çevresi ve </w:t>
      </w:r>
      <w:proofErr w:type="spellStart"/>
      <w:r>
        <w:t>kavite</w:t>
      </w:r>
      <w:proofErr w:type="spellEnd"/>
      <w:r>
        <w:t xml:space="preserve"> </w:t>
      </w:r>
      <w:proofErr w:type="spellStart"/>
      <w:r>
        <w:t>preperasyonu</w:t>
      </w:r>
      <w:proofErr w:type="spellEnd"/>
      <w:r>
        <w:t xml:space="preserve"> fonksiyonlarında sahip </w:t>
      </w:r>
      <w:proofErr w:type="spellStart"/>
      <w:r>
        <w:t>ultrasonic</w:t>
      </w:r>
      <w:proofErr w:type="spellEnd"/>
      <w:r>
        <w:t xml:space="preserve"> kazıma cihazı olmalıdır.</w:t>
      </w:r>
    </w:p>
    <w:p w14:paraId="5FED1D88" w14:textId="77777777" w:rsidR="002314D4" w:rsidRDefault="006E07C5" w:rsidP="00003A0E">
      <w:pPr>
        <w:pStyle w:val="ListeParagraf"/>
        <w:numPr>
          <w:ilvl w:val="0"/>
          <w:numId w:val="2"/>
        </w:numPr>
      </w:pPr>
      <w:r>
        <w:t xml:space="preserve">Cihaz üzerinde güç </w:t>
      </w:r>
      <w:proofErr w:type="spellStart"/>
      <w:r>
        <w:t>ayrarının</w:t>
      </w:r>
      <w:proofErr w:type="spellEnd"/>
      <w:r>
        <w:t xml:space="preserve"> yapıldığı dokunmatik panel olmalı ve çalı</w:t>
      </w:r>
      <w:bookmarkStart w:id="0" w:name="_GoBack"/>
      <w:bookmarkEnd w:id="0"/>
      <w:r>
        <w:t>şma gücü cihaz üzerinde</w:t>
      </w:r>
      <w:r w:rsidR="002314D4">
        <w:t xml:space="preserve"> </w:t>
      </w:r>
      <w:proofErr w:type="spellStart"/>
      <w:r w:rsidR="002314D4">
        <w:t>led</w:t>
      </w:r>
      <w:proofErr w:type="spellEnd"/>
      <w:r w:rsidR="002314D4">
        <w:t xml:space="preserve"> ışıklar ile</w:t>
      </w:r>
      <w:r>
        <w:t xml:space="preserve"> gözükmelidir.</w:t>
      </w:r>
    </w:p>
    <w:p w14:paraId="79E88F6E" w14:textId="6F100183" w:rsidR="002314D4" w:rsidRDefault="002314D4" w:rsidP="00003A0E">
      <w:pPr>
        <w:pStyle w:val="ListeParagraf"/>
        <w:numPr>
          <w:ilvl w:val="0"/>
          <w:numId w:val="2"/>
        </w:numPr>
      </w:pPr>
      <w:r>
        <w:t xml:space="preserve">Cihaz mobil olmalı üzerinde en az 200 ml. şişesi bulunmalıdır. Bu şişeye istenildiğinde tedavi ihtiyacına göre su, </w:t>
      </w:r>
      <w:proofErr w:type="spellStart"/>
      <w:r>
        <w:t>klorhexidin</w:t>
      </w:r>
      <w:proofErr w:type="spellEnd"/>
      <w:r>
        <w:t xml:space="preserve">, sodyum </w:t>
      </w:r>
      <w:proofErr w:type="spellStart"/>
      <w:proofErr w:type="gramStart"/>
      <w:r>
        <w:t>hipoklorit</w:t>
      </w:r>
      <w:proofErr w:type="spellEnd"/>
      <w:r>
        <w:t xml:space="preserve"> , hidrojen</w:t>
      </w:r>
      <w:proofErr w:type="gramEnd"/>
      <w:r>
        <w:t xml:space="preserve"> peroksit konularak çalışılabilmelidir.  </w:t>
      </w:r>
      <w:r w:rsidR="006E07C5">
        <w:t xml:space="preserve"> </w:t>
      </w:r>
    </w:p>
    <w:p w14:paraId="759B0D22" w14:textId="3BF67B64" w:rsidR="00942E99" w:rsidRDefault="006E07C5" w:rsidP="00003A0E">
      <w:pPr>
        <w:pStyle w:val="ListeParagraf"/>
        <w:numPr>
          <w:ilvl w:val="0"/>
          <w:numId w:val="2"/>
        </w:numPr>
      </w:pPr>
      <w:r>
        <w:t xml:space="preserve">Cihaz </w:t>
      </w:r>
      <w:r w:rsidR="00942E99">
        <w:t>kontrol paneli</w:t>
      </w:r>
      <w:r w:rsidR="002314D4">
        <w:t xml:space="preserve"> üzerinde </w:t>
      </w:r>
      <w:proofErr w:type="spellStart"/>
      <w:r w:rsidR="002314D4">
        <w:t>Perio</w:t>
      </w:r>
      <w:proofErr w:type="spellEnd"/>
      <w:r w:rsidR="002314D4">
        <w:t xml:space="preserve">, </w:t>
      </w:r>
      <w:proofErr w:type="spellStart"/>
      <w:r w:rsidR="002314D4">
        <w:t>Gingiva</w:t>
      </w:r>
      <w:proofErr w:type="spellEnd"/>
      <w:r w:rsidR="002314D4">
        <w:t xml:space="preserve"> (</w:t>
      </w:r>
      <w:proofErr w:type="spellStart"/>
      <w:r w:rsidR="002314D4">
        <w:t>scaling</w:t>
      </w:r>
      <w:proofErr w:type="spellEnd"/>
      <w:r w:rsidR="002314D4">
        <w:t xml:space="preserve">) ve </w:t>
      </w:r>
      <w:proofErr w:type="spellStart"/>
      <w:r w:rsidR="002314D4">
        <w:t>Endo</w:t>
      </w:r>
      <w:proofErr w:type="spellEnd"/>
      <w:r w:rsidR="002314D4">
        <w:t xml:space="preserve"> </w:t>
      </w:r>
      <w:proofErr w:type="spellStart"/>
      <w:r w:rsidR="002314D4">
        <w:t>modları</w:t>
      </w:r>
      <w:proofErr w:type="spellEnd"/>
      <w:r w:rsidR="002314D4">
        <w:t xml:space="preserve"> seçilebilmeli ve </w:t>
      </w:r>
      <w:proofErr w:type="spellStart"/>
      <w:r w:rsidR="002314D4">
        <w:t>kavitron</w:t>
      </w:r>
      <w:proofErr w:type="spellEnd"/>
      <w:r w:rsidR="002314D4">
        <w:t xml:space="preserve"> güç ayarı yapılabilmelidir. </w:t>
      </w:r>
    </w:p>
    <w:p w14:paraId="758EF48A" w14:textId="1ED2382F" w:rsidR="006E07C5" w:rsidRDefault="00942E99" w:rsidP="00003A0E">
      <w:pPr>
        <w:pStyle w:val="ListeParagraf"/>
        <w:numPr>
          <w:ilvl w:val="0"/>
          <w:numId w:val="2"/>
        </w:numPr>
      </w:pPr>
      <w:r>
        <w:t>Cihaz frekansı 28 kHz (</w:t>
      </w:r>
      <w:r w:rsidRPr="00942E99">
        <w:rPr>
          <w:u w:val="single"/>
        </w:rPr>
        <w:t>+</w:t>
      </w:r>
      <w:r>
        <w:t>3) olmalıdır.</w:t>
      </w:r>
    </w:p>
    <w:p w14:paraId="36F4BCB9" w14:textId="77777777" w:rsidR="006E07C5" w:rsidRDefault="006E07C5" w:rsidP="00003A0E">
      <w:pPr>
        <w:pStyle w:val="ListeParagraf"/>
        <w:numPr>
          <w:ilvl w:val="0"/>
          <w:numId w:val="2"/>
        </w:numPr>
      </w:pPr>
      <w:r>
        <w:t>Cihaz el parçası ışıklı olmalı ve el parçası çıkarılabilir ve otoklava girebilmelidir.</w:t>
      </w:r>
    </w:p>
    <w:p w14:paraId="480DAA14" w14:textId="33A63532" w:rsidR="006E07C5" w:rsidRDefault="006E07C5" w:rsidP="00003A0E">
      <w:pPr>
        <w:pStyle w:val="ListeParagraf"/>
        <w:numPr>
          <w:ilvl w:val="0"/>
          <w:numId w:val="2"/>
        </w:numPr>
      </w:pPr>
      <w:r>
        <w:t xml:space="preserve">Cihaz ile birlikte 5 adet </w:t>
      </w:r>
      <w:proofErr w:type="spellStart"/>
      <w:r>
        <w:t>kavitron</w:t>
      </w:r>
      <w:proofErr w:type="spellEnd"/>
      <w:r>
        <w:t xml:space="preserve"> ucu ve anahtar verilmelidir. Bu anahtar el parçasına zarar vermemesi için </w:t>
      </w:r>
      <w:proofErr w:type="spellStart"/>
      <w:r>
        <w:t>tork</w:t>
      </w:r>
      <w:proofErr w:type="spellEnd"/>
      <w:r>
        <w:t xml:space="preserve"> sistemine sahip olmalı fazla sıkıldığında boşa dönmelidir.</w:t>
      </w:r>
    </w:p>
    <w:p w14:paraId="0EC8DB83" w14:textId="5A4110D1" w:rsidR="006E07C5" w:rsidRDefault="006E07C5" w:rsidP="00003A0E">
      <w:pPr>
        <w:pStyle w:val="ListeParagraf"/>
        <w:numPr>
          <w:ilvl w:val="0"/>
          <w:numId w:val="2"/>
        </w:numPr>
      </w:pPr>
      <w:r>
        <w:t xml:space="preserve">İstenildiğinde </w:t>
      </w:r>
      <w:proofErr w:type="spellStart"/>
      <w:r>
        <w:t>kavite</w:t>
      </w:r>
      <w:proofErr w:type="spellEnd"/>
      <w:r>
        <w:t xml:space="preserve"> </w:t>
      </w:r>
      <w:proofErr w:type="spellStart"/>
      <w:r>
        <w:t>preperasyon</w:t>
      </w:r>
      <w:proofErr w:type="spellEnd"/>
      <w:r>
        <w:t xml:space="preserve"> uçları, </w:t>
      </w:r>
      <w:proofErr w:type="spellStart"/>
      <w:r>
        <w:t>endodontik</w:t>
      </w:r>
      <w:proofErr w:type="spellEnd"/>
      <w:r>
        <w:t xml:space="preserve"> </w:t>
      </w:r>
      <w:proofErr w:type="spellStart"/>
      <w:r>
        <w:t>irrigasyon</w:t>
      </w:r>
      <w:proofErr w:type="spellEnd"/>
      <w:r>
        <w:t xml:space="preserve"> ve kırık kanal aleti çıkarma uçları, </w:t>
      </w:r>
      <w:proofErr w:type="spellStart"/>
      <w:proofErr w:type="gramStart"/>
      <w:r>
        <w:t>subgingival</w:t>
      </w:r>
      <w:proofErr w:type="spellEnd"/>
      <w:r>
        <w:t xml:space="preserve">  ve</w:t>
      </w:r>
      <w:proofErr w:type="gramEnd"/>
      <w:r>
        <w:t xml:space="preserve"> </w:t>
      </w:r>
      <w:proofErr w:type="spellStart"/>
      <w:r>
        <w:t>subragingival</w:t>
      </w:r>
      <w:proofErr w:type="spellEnd"/>
      <w:r>
        <w:t xml:space="preserve"> uçları temin edilebilmelidir. </w:t>
      </w:r>
    </w:p>
    <w:p w14:paraId="191EF8D3" w14:textId="77777777" w:rsidR="00942E99" w:rsidRDefault="00942E99"/>
    <w:p w14:paraId="494ED224" w14:textId="77777777" w:rsidR="006E07C5" w:rsidRDefault="006E07C5"/>
    <w:p w14:paraId="62051DB2" w14:textId="78C210DB" w:rsidR="006E07C5" w:rsidRDefault="006E07C5">
      <w:r>
        <w:t xml:space="preserve"> </w:t>
      </w:r>
    </w:p>
    <w:sectPr w:rsidR="006E0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65DB6"/>
    <w:multiLevelType w:val="hybridMultilevel"/>
    <w:tmpl w:val="B10464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1856FD"/>
    <w:multiLevelType w:val="hybridMultilevel"/>
    <w:tmpl w:val="E13429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C5"/>
    <w:rsid w:val="00003A0E"/>
    <w:rsid w:val="002314D4"/>
    <w:rsid w:val="00583C9C"/>
    <w:rsid w:val="006E07C5"/>
    <w:rsid w:val="00942E99"/>
    <w:rsid w:val="00AD6CC1"/>
    <w:rsid w:val="00E2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CE66"/>
  <w15:chartTrackingRefBased/>
  <w15:docId w15:val="{1B3F8492-A5C1-430F-B3C3-A456B99A5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2E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2024-08-21T05:32:00Z</dcterms:created>
  <dcterms:modified xsi:type="dcterms:W3CDTF">2024-08-22T12:21:00Z</dcterms:modified>
</cp:coreProperties>
</file>